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57" w:rsidRPr="00AF1FA6" w:rsidRDefault="00731357" w:rsidP="009F0B82">
      <w:pPr>
        <w:widowControl w:val="0"/>
        <w:tabs>
          <w:tab w:val="left" w:pos="4253"/>
        </w:tabs>
        <w:autoSpaceDE w:val="0"/>
        <w:autoSpaceDN w:val="0"/>
        <w:adjustRightInd w:val="0"/>
        <w:spacing w:after="120" w:line="280" w:lineRule="exact"/>
        <w:ind w:left="9498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AF1FA6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УТВЕРЖДЕНО</w:t>
      </w:r>
    </w:p>
    <w:p w:rsidR="00731357" w:rsidRPr="00AF1FA6" w:rsidRDefault="00731357" w:rsidP="009F0B8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80" w:lineRule="exact"/>
        <w:ind w:left="9498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резидиума</w:t>
      </w:r>
    </w:p>
    <w:p w:rsidR="00731357" w:rsidRPr="00AF1FA6" w:rsidRDefault="00731357" w:rsidP="009F0B8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80" w:lineRule="exact"/>
        <w:ind w:left="9498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Совета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районного</w:t>
      </w:r>
      <w:r w:rsidR="00A65A04" w:rsidRPr="00A65A04">
        <w:rPr>
          <w:sz w:val="30"/>
          <w:szCs w:val="30"/>
        </w:rPr>
        <w:t xml:space="preserve"> 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объединения профсоюзов</w:t>
      </w:r>
    </w:p>
    <w:p w:rsidR="00731357" w:rsidRPr="0068775D" w:rsidRDefault="00731357" w:rsidP="009F0B82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80" w:lineRule="exact"/>
        <w:ind w:left="9498"/>
        <w:rPr>
          <w:rFonts w:ascii="Times New Roman" w:hAnsi="Times New Roman"/>
          <w:bCs/>
          <w:sz w:val="32"/>
          <w:szCs w:val="32"/>
        </w:rPr>
      </w:pP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от 13.05.2022 г. №</w:t>
      </w:r>
      <w:r w:rsidR="00A65A0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24</w:t>
      </w:r>
      <w:r w:rsidRPr="0068775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__ </w:t>
      </w:r>
    </w:p>
    <w:p w:rsidR="00731357" w:rsidRPr="00AF1FA6" w:rsidRDefault="00731357" w:rsidP="00731357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Cs/>
          <w:sz w:val="32"/>
          <w:szCs w:val="32"/>
        </w:rPr>
      </w:pPr>
    </w:p>
    <w:p w:rsidR="00731357" w:rsidRPr="00AF1FA6" w:rsidRDefault="00731357" w:rsidP="00731357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Cs/>
          <w:sz w:val="32"/>
          <w:szCs w:val="32"/>
        </w:rPr>
      </w:pPr>
    </w:p>
    <w:p w:rsidR="00731357" w:rsidRPr="00AF1FA6" w:rsidRDefault="00731357" w:rsidP="00731357">
      <w:pPr>
        <w:spacing w:after="120" w:line="280" w:lineRule="exact"/>
        <w:jc w:val="center"/>
        <w:rPr>
          <w:rFonts w:ascii="Times New Roman" w:hAnsi="Times New Roman"/>
          <w:sz w:val="32"/>
          <w:szCs w:val="32"/>
          <w:lang w:val="be-BY"/>
        </w:rPr>
      </w:pPr>
      <w:r w:rsidRPr="00AF1FA6">
        <w:rPr>
          <w:rFonts w:ascii="Times New Roman" w:hAnsi="Times New Roman"/>
          <w:sz w:val="32"/>
          <w:szCs w:val="32"/>
          <w:lang w:val="be-BY"/>
        </w:rPr>
        <w:t>ПОЛОЖЕНИЕ</w:t>
      </w:r>
    </w:p>
    <w:p w:rsidR="00731357" w:rsidRPr="00AF1FA6" w:rsidRDefault="00731357" w:rsidP="0073135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1FA6">
        <w:rPr>
          <w:rFonts w:ascii="Times New Roman" w:hAnsi="Times New Roman"/>
          <w:sz w:val="32"/>
          <w:szCs w:val="32"/>
        </w:rPr>
        <w:t xml:space="preserve">о политике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65A04" w:rsidRPr="00A65A04">
        <w:rPr>
          <w:rFonts w:ascii="Times New Roman" w:hAnsi="Times New Roman"/>
          <w:sz w:val="32"/>
          <w:szCs w:val="32"/>
        </w:rPr>
        <w:t>районного</w:t>
      </w:r>
      <w:proofErr w:type="gramEnd"/>
      <w:r w:rsidR="00A65A04" w:rsidRP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</w:p>
    <w:p w:rsidR="00731357" w:rsidRPr="00AF1FA6" w:rsidRDefault="00731357" w:rsidP="0073135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в отношении обработки персональных данных</w:t>
      </w:r>
    </w:p>
    <w:p w:rsidR="00731357" w:rsidRPr="00AF1FA6" w:rsidRDefault="00731357" w:rsidP="00731357">
      <w:pPr>
        <w:pStyle w:val="a3"/>
        <w:ind w:firstLine="708"/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731357" w:rsidRPr="00AF1FA6" w:rsidRDefault="00731357" w:rsidP="00731357">
      <w:pPr>
        <w:pStyle w:val="a3"/>
        <w:tabs>
          <w:tab w:val="left" w:pos="9639"/>
        </w:tabs>
        <w:ind w:firstLine="708"/>
        <w:jc w:val="both"/>
        <w:rPr>
          <w:rFonts w:ascii="Times New Roman" w:hAnsi="Times New Roman"/>
          <w:sz w:val="32"/>
          <w:szCs w:val="32"/>
          <w:lang w:val="be-BY"/>
        </w:rPr>
      </w:pPr>
      <w:r w:rsidRPr="00AF1FA6">
        <w:rPr>
          <w:rFonts w:ascii="Times New Roman" w:hAnsi="Times New Roman"/>
          <w:sz w:val="32"/>
          <w:szCs w:val="32"/>
        </w:rPr>
        <w:t xml:space="preserve">1. Настоящее Положение определяет деятельность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в отношении обработки персональных данных и принятия мер по</w:t>
      </w:r>
      <w:r w:rsidRPr="00AF1FA6">
        <w:rPr>
          <w:rFonts w:ascii="Times New Roman" w:hAnsi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 7 мая 2021 г. № 99</w:t>
      </w:r>
      <w:r w:rsidRPr="00AF1FA6">
        <w:rPr>
          <w:rFonts w:ascii="Times New Roman" w:hAnsi="Times New Roman"/>
          <w:sz w:val="32"/>
          <w:szCs w:val="32"/>
          <w:lang w:val="be-BY"/>
        </w:rPr>
        <w:noBreakHyphen/>
        <w:t>З “О защите персональных данных” (далее – Закон)</w:t>
      </w:r>
      <w:r w:rsidRPr="00AF1FA6">
        <w:rPr>
          <w:rFonts w:ascii="Times New Roman" w:hAnsi="Times New Roman"/>
          <w:sz w:val="32"/>
          <w:szCs w:val="32"/>
        </w:rPr>
        <w:t>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Утверждение положения о политике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в отношении обработки персональных данных (далее – Политика) является одной из принимаемых </w:t>
      </w:r>
      <w:r w:rsidRPr="00AF1FA6">
        <w:rPr>
          <w:rFonts w:ascii="Times New Roman" w:hAnsi="Times New Roman"/>
          <w:sz w:val="32"/>
          <w:szCs w:val="32"/>
          <w:lang w:val="be-BY"/>
        </w:rPr>
        <w:t>мер по защите персональных данных, предусмотренных статьей 17 Закона.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Hlk95218456"/>
      <w:r w:rsidRPr="00AF1FA6">
        <w:rPr>
          <w:rFonts w:ascii="Times New Roman" w:hAnsi="Times New Roman"/>
          <w:sz w:val="32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AF1FA6">
        <w:rPr>
          <w:rFonts w:ascii="Times New Roman" w:hAnsi="Times New Roman"/>
          <w:sz w:val="32"/>
          <w:szCs w:val="32"/>
        </w:rPr>
        <w:t>их</w:t>
      </w:r>
      <w:proofErr w:type="gramEnd"/>
      <w:r w:rsidRPr="00AF1FA6">
        <w:rPr>
          <w:rFonts w:ascii="Times New Roman" w:hAnsi="Times New Roman"/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</w:t>
      </w:r>
      <w:r w:rsid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имеющиеся</w:t>
      </w:r>
      <w:r w:rsid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в</w:t>
      </w:r>
      <w:r w:rsid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связи с этим у субъектов персональных данных права и механизм их реализации.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Беларуси)</w:t>
      </w:r>
    </w:p>
    <w:bookmarkEnd w:id="0"/>
    <w:p w:rsidR="00731357" w:rsidRPr="00AF1FA6" w:rsidRDefault="00731357" w:rsidP="0073135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/>
          <w:sz w:val="32"/>
          <w:szCs w:val="32"/>
          <w:u w:val="none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 xml:space="preserve">Почтовый адрес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: 24</w:t>
      </w:r>
      <w:r w:rsidR="00A65A04">
        <w:rPr>
          <w:rFonts w:ascii="Times New Roman" w:hAnsi="Times New Roman"/>
          <w:sz w:val="32"/>
          <w:szCs w:val="32"/>
        </w:rPr>
        <w:t>7710</w:t>
      </w:r>
      <w:r w:rsidRPr="00AF1FA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F1FA6">
        <w:rPr>
          <w:rFonts w:ascii="Times New Roman" w:hAnsi="Times New Roman"/>
          <w:sz w:val="32"/>
          <w:szCs w:val="32"/>
        </w:rPr>
        <w:t>г</w:t>
      </w:r>
      <w:proofErr w:type="gramStart"/>
      <w:r w:rsidRPr="00AF1FA6">
        <w:rPr>
          <w:rFonts w:ascii="Times New Roman" w:hAnsi="Times New Roman"/>
          <w:sz w:val="32"/>
          <w:szCs w:val="32"/>
        </w:rPr>
        <w:t>.</w:t>
      </w:r>
      <w:r w:rsidR="00A65A04">
        <w:rPr>
          <w:rFonts w:ascii="Times New Roman" w:hAnsi="Times New Roman"/>
          <w:sz w:val="32"/>
          <w:szCs w:val="32"/>
        </w:rPr>
        <w:t>К</w:t>
      </w:r>
      <w:proofErr w:type="gramEnd"/>
      <w:r w:rsidR="00A65A04">
        <w:rPr>
          <w:rFonts w:ascii="Times New Roman" w:hAnsi="Times New Roman"/>
          <w:sz w:val="32"/>
          <w:szCs w:val="32"/>
        </w:rPr>
        <w:t>алинковичи</w:t>
      </w:r>
      <w:proofErr w:type="spellEnd"/>
      <w:r w:rsidRPr="00AF1FA6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65A04">
        <w:rPr>
          <w:rFonts w:ascii="Times New Roman" w:hAnsi="Times New Roman"/>
          <w:sz w:val="32"/>
          <w:szCs w:val="32"/>
        </w:rPr>
        <w:t>п</w:t>
      </w:r>
      <w:r w:rsidRPr="00AF1FA6">
        <w:rPr>
          <w:rFonts w:ascii="Times New Roman" w:hAnsi="Times New Roman"/>
          <w:sz w:val="32"/>
          <w:szCs w:val="32"/>
        </w:rPr>
        <w:t>л.</w:t>
      </w:r>
      <w:r w:rsidR="00A65A04">
        <w:rPr>
          <w:rFonts w:ascii="Times New Roman" w:hAnsi="Times New Roman"/>
          <w:sz w:val="32"/>
          <w:szCs w:val="32"/>
        </w:rPr>
        <w:t>Ленина</w:t>
      </w:r>
      <w:proofErr w:type="spellEnd"/>
      <w:r w:rsidRPr="00AF1FA6">
        <w:rPr>
          <w:rFonts w:ascii="Times New Roman" w:hAnsi="Times New Roman"/>
          <w:sz w:val="32"/>
          <w:szCs w:val="32"/>
        </w:rPr>
        <w:t xml:space="preserve">, 2, </w:t>
      </w:r>
      <w:r w:rsidR="00A65A04">
        <w:rPr>
          <w:rFonts w:ascii="Times New Roman" w:hAnsi="Times New Roman"/>
          <w:sz w:val="32"/>
          <w:szCs w:val="32"/>
        </w:rPr>
        <w:t xml:space="preserve">сайт: </w:t>
      </w:r>
      <w:proofErr w:type="spellStart"/>
      <w:r w:rsidR="00A65A04" w:rsidRPr="00A65A04">
        <w:rPr>
          <w:rFonts w:ascii="Times New Roman" w:hAnsi="Times New Roman"/>
          <w:sz w:val="32"/>
          <w:szCs w:val="32"/>
          <w:lang w:val="en-US"/>
        </w:rPr>
        <w:t>kalinkovichi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>.</w:t>
      </w:r>
      <w:proofErr w:type="spellStart"/>
      <w:r w:rsidR="00A65A04" w:rsidRPr="00A65A04">
        <w:rPr>
          <w:rFonts w:ascii="Times New Roman" w:hAnsi="Times New Roman"/>
          <w:sz w:val="32"/>
          <w:szCs w:val="32"/>
          <w:lang w:val="en-US"/>
        </w:rPr>
        <w:t>fpb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>.1</w:t>
      </w:r>
      <w:r w:rsidR="00A65A04" w:rsidRPr="00A65A04">
        <w:rPr>
          <w:rFonts w:ascii="Times New Roman" w:hAnsi="Times New Roman"/>
          <w:sz w:val="32"/>
          <w:szCs w:val="32"/>
          <w:lang w:val="en-US"/>
        </w:rPr>
        <w:t>prof</w:t>
      </w:r>
      <w:r w:rsidR="00A65A04" w:rsidRPr="00A65A04">
        <w:rPr>
          <w:rFonts w:ascii="Times New Roman" w:hAnsi="Times New Roman"/>
          <w:sz w:val="32"/>
          <w:szCs w:val="32"/>
        </w:rPr>
        <w:t>.</w:t>
      </w:r>
      <w:r w:rsidR="00A65A04" w:rsidRPr="00A65A04">
        <w:rPr>
          <w:rFonts w:ascii="Times New Roman" w:hAnsi="Times New Roman"/>
          <w:sz w:val="32"/>
          <w:szCs w:val="32"/>
          <w:lang w:val="en-US"/>
        </w:rPr>
        <w:t>by</w:t>
      </w:r>
      <w:r w:rsidRPr="00AF1FA6">
        <w:rPr>
          <w:rFonts w:ascii="Times New Roman" w:hAnsi="Times New Roman"/>
          <w:sz w:val="32"/>
          <w:szCs w:val="32"/>
        </w:rPr>
        <w:t xml:space="preserve">, 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e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>-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mail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 xml:space="preserve">: </w:t>
      </w:r>
      <w:proofErr w:type="spellStart"/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kalinkovichi</w:t>
      </w:r>
      <w:proofErr w:type="spellEnd"/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>.</w:t>
      </w:r>
      <w:proofErr w:type="spellStart"/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rop</w:t>
      </w:r>
      <w:proofErr w:type="spellEnd"/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>@</w:t>
      </w:r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mail</w:t>
      </w:r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>.</w:t>
      </w:r>
      <w:proofErr w:type="spellStart"/>
      <w:r w:rsidR="00A65A04" w:rsidRPr="00A65A04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ru</w:t>
      </w:r>
      <w:proofErr w:type="spellEnd"/>
    </w:p>
    <w:p w:rsidR="009F0B82" w:rsidRDefault="00731357" w:rsidP="009F0B82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F1FA6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="009F0B82">
        <w:rPr>
          <w:rFonts w:ascii="Times New Roman" w:hAnsi="Times New Roman"/>
          <w:sz w:val="32"/>
          <w:szCs w:val="32"/>
        </w:rPr>
        <w:t>Калинковичское</w:t>
      </w:r>
      <w:proofErr w:type="spellEnd"/>
      <w:r w:rsidR="009F0B8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9F0B82">
        <w:rPr>
          <w:rFonts w:ascii="Times New Roman" w:hAnsi="Times New Roman"/>
          <w:sz w:val="32"/>
          <w:szCs w:val="32"/>
        </w:rPr>
        <w:t>р</w:t>
      </w:r>
      <w:r w:rsidR="009F0B82">
        <w:rPr>
          <w:rFonts w:ascii="Times New Roman" w:hAnsi="Times New Roman"/>
          <w:sz w:val="32"/>
          <w:szCs w:val="32"/>
        </w:rPr>
        <w:t>айонное</w:t>
      </w:r>
      <w:proofErr w:type="gramEnd"/>
      <w:r w:rsidR="009F0B82" w:rsidRPr="008555F4">
        <w:rPr>
          <w:rFonts w:ascii="Times New Roman" w:hAnsi="Times New Roman"/>
          <w:sz w:val="32"/>
          <w:szCs w:val="32"/>
        </w:rPr>
        <w:t xml:space="preserve"> </w:t>
      </w:r>
      <w:r w:rsidR="009F0B82">
        <w:rPr>
          <w:rFonts w:ascii="Times New Roman" w:hAnsi="Times New Roman"/>
          <w:sz w:val="32"/>
          <w:szCs w:val="32"/>
        </w:rPr>
        <w:t>об</w:t>
      </w:r>
      <w:r w:rsidR="009F0B82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</w:t>
      </w:r>
      <w:r w:rsidR="009F0B82" w:rsidRPr="008555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профсоюз</w:t>
      </w:r>
      <w:r w:rsidR="009F0B82">
        <w:rPr>
          <w:rFonts w:ascii="Times New Roman" w:eastAsia="Times New Roman" w:hAnsi="Times New Roman"/>
          <w:bCs/>
          <w:sz w:val="32"/>
          <w:szCs w:val="32"/>
          <w:lang w:eastAsia="ru-RU"/>
        </w:rPr>
        <w:t>ов</w:t>
      </w:r>
      <w:r w:rsidR="009F0B82" w:rsidRPr="008555F4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9F0B82">
        <w:rPr>
          <w:rFonts w:ascii="Times New Roman" w:eastAsia="Times New Roman" w:hAnsi="Times New Roman"/>
          <w:bCs/>
          <w:sz w:val="32"/>
          <w:szCs w:val="32"/>
          <w:lang w:eastAsia="ru-RU"/>
        </w:rPr>
        <w:t>Федерации профсоюзов Беларуси</w:t>
      </w:r>
      <w:r w:rsidR="009F0B82" w:rsidRPr="00066215">
        <w:rPr>
          <w:rFonts w:ascii="Times New Roman" w:hAnsi="Times New Roman"/>
          <w:sz w:val="30"/>
          <w:szCs w:val="30"/>
        </w:rPr>
        <w:t xml:space="preserve"> осуществля</w:t>
      </w:r>
      <w:r w:rsidR="009F0B82">
        <w:rPr>
          <w:rFonts w:ascii="Times New Roman" w:hAnsi="Times New Roman"/>
          <w:sz w:val="30"/>
          <w:szCs w:val="30"/>
        </w:rPr>
        <w:t>е</w:t>
      </w:r>
      <w:r w:rsidR="009F0B82" w:rsidRPr="00066215">
        <w:rPr>
          <w:rFonts w:ascii="Times New Roman" w:hAnsi="Times New Roman"/>
          <w:sz w:val="30"/>
          <w:szCs w:val="30"/>
        </w:rPr>
        <w:t xml:space="preserve">т обработку персональных данных в </w:t>
      </w:r>
      <w:r w:rsidR="009F0B82">
        <w:rPr>
          <w:rFonts w:ascii="Times New Roman" w:hAnsi="Times New Roman"/>
          <w:sz w:val="30"/>
          <w:szCs w:val="30"/>
        </w:rPr>
        <w:t xml:space="preserve">следующих </w:t>
      </w:r>
      <w:r w:rsidR="009F0B82" w:rsidRPr="00FD46A1">
        <w:rPr>
          <w:rFonts w:ascii="Times New Roman" w:hAnsi="Times New Roman"/>
          <w:sz w:val="30"/>
          <w:szCs w:val="30"/>
        </w:rPr>
        <w:t>случаях</w:t>
      </w:r>
      <w:r w:rsidR="009F0B82">
        <w:rPr>
          <w:rFonts w:ascii="Times New Roman" w:hAnsi="Times New Roman"/>
          <w:sz w:val="30"/>
          <w:szCs w:val="30"/>
        </w:rPr>
        <w:t>:</w:t>
      </w:r>
    </w:p>
    <w:tbl>
      <w:tblPr>
        <w:tblpPr w:leftFromText="180" w:rightFromText="180" w:vertAnchor="tex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62"/>
        <w:gridCol w:w="2863"/>
        <w:gridCol w:w="4273"/>
        <w:gridCol w:w="3598"/>
      </w:tblGrid>
      <w:tr w:rsidR="009F0B82" w:rsidRPr="00024817" w:rsidTr="00581F6F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9F0B82" w:rsidRPr="00024817" w:rsidTr="00581F6F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5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A3C11">
              <w:rPr>
                <w:rFonts w:ascii="Times New Roman" w:hAnsi="Times New Roman"/>
              </w:rPr>
              <w:t xml:space="preserve">(Указ Президента Республики Беларусь от 06.05.2010 № 240     </w:t>
            </w:r>
            <w:proofErr w:type="gramEnd"/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A3C11">
              <w:rPr>
                <w:rFonts w:ascii="Times New Roman" w:hAnsi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  <w:proofErr w:type="gramEnd"/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pStyle w:val="a9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обратившиеся за защитой трудовых и социально-экономических   прав.</w:t>
            </w:r>
          </w:p>
          <w:p w:rsidR="009F0B82" w:rsidRPr="006A3C11" w:rsidRDefault="009F0B82" w:rsidP="00581F6F">
            <w:pPr>
              <w:pStyle w:val="a9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  <w:color w:val="FFFFFF"/>
              </w:rPr>
            </w:pPr>
            <w:r w:rsidRPr="006A3C11">
              <w:rPr>
                <w:rFonts w:ascii="Times New Roman" w:hAnsi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9F0B82" w:rsidRPr="006A3C11" w:rsidRDefault="009F0B82" w:rsidP="009F0B82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(абзац двадцатый статьи 6 и абзац шестнадцатый пункта 2 статьи 8 Закона, статья 10 и часть третья </w:t>
            </w:r>
            <w:r w:rsidRPr="006A3C11">
              <w:rPr>
                <w:rFonts w:ascii="Times New Roman" w:hAnsi="Times New Roman"/>
              </w:rPr>
              <w:lastRenderedPageBreak/>
              <w:t>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1. Лица, направившие обращение.</w:t>
            </w:r>
          </w:p>
          <w:p w:rsidR="009F0B82" w:rsidRPr="006A3C11" w:rsidRDefault="009F0B82" w:rsidP="00581F6F">
            <w:pPr>
              <w:spacing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 имя, отчество либо инициалы, адрес места жительства </w:t>
            </w:r>
            <w:proofErr w:type="gramStart"/>
            <w:r w:rsidRPr="006A3C11">
              <w:rPr>
                <w:rFonts w:ascii="Times New Roman" w:hAnsi="Times New Roman"/>
              </w:rPr>
              <w:t xml:space="preserve">( </w:t>
            </w:r>
            <w:proofErr w:type="gramEnd"/>
            <w:r w:rsidRPr="006A3C11">
              <w:rPr>
                <w:rFonts w:ascii="Times New Roman" w:hAnsi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A3C11">
              <w:rPr>
                <w:rFonts w:ascii="Times New Roman" w:hAnsi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  <w:proofErr w:type="gramEnd"/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  <w:spacing w:val="-4"/>
                <w:lang w:val="be-BY"/>
              </w:rPr>
            </w:pPr>
            <w:r w:rsidRPr="006A3C11">
              <w:rPr>
                <w:rFonts w:ascii="Times New Roman" w:hAnsi="Times New Roman"/>
              </w:rPr>
              <w:t>"Об обращениях граждан и юридических лиц</w:t>
            </w:r>
            <w:proofErr w:type="gramStart"/>
            <w:r w:rsidRPr="006A3C11">
              <w:rPr>
                <w:rFonts w:ascii="Times New Roman" w:hAnsi="Times New Roman"/>
              </w:rPr>
              <w:t>"(</w:t>
            </w:r>
            <w:proofErr w:type="gramEnd"/>
            <w:r w:rsidRPr="006A3C11">
              <w:rPr>
                <w:rFonts w:ascii="Times New Roman" w:hAnsi="Times New Roman"/>
              </w:rPr>
              <w:t>далее – Закон об обращениях)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Предварительная запись на личный прием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 профсоюзную организацию (например, договоры купли-продажи, подряда и т.п.)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9F0B82" w:rsidRPr="006A3C11" w:rsidRDefault="009F0B82" w:rsidP="00581F6F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Лица, уполномоченные на подписание договора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9F0B82" w:rsidRPr="006A3C11" w:rsidRDefault="009F0B82" w:rsidP="00581F6F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9F0B82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</w:t>
            </w:r>
            <w:r>
              <w:rPr>
                <w:rFonts w:ascii="Times New Roman" w:hAnsi="Times New Roman"/>
              </w:rPr>
              <w:t>говора (при необходимости)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пятнадцатый статьи 6 Закона).</w:t>
            </w:r>
          </w:p>
          <w:p w:rsidR="009F0B82" w:rsidRPr="006A3C11" w:rsidRDefault="009F0B82" w:rsidP="009F0B82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</w:t>
            </w:r>
            <w:r w:rsidRPr="006A3C11">
              <w:rPr>
                <w:rFonts w:ascii="Times New Roman" w:hAnsi="Times New Roman"/>
              </w:rPr>
              <w:lastRenderedPageBreak/>
              <w:t>обязанностей (полномочий), предусмотренных законодательными актами (абзац двадцатый статьи 6 Закона, статья 49, пункт 5 статьи 186 Гражданского кодекса Республики Беларусь)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Обучение профсоюзных кадров и актива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которые принимают участие в культурно </w:t>
            </w:r>
            <w:proofErr w:type="gramStart"/>
            <w:r w:rsidRPr="006A3C11">
              <w:rPr>
                <w:rFonts w:ascii="Times New Roman" w:hAnsi="Times New Roman"/>
              </w:rPr>
              <w:t>-м</w:t>
            </w:r>
            <w:proofErr w:type="gramEnd"/>
            <w:r w:rsidRPr="006A3C11">
              <w:rPr>
                <w:rFonts w:ascii="Times New Roman" w:hAnsi="Times New Roman"/>
              </w:rPr>
              <w:t>ассовых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proofErr w:type="gramStart"/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Согласие субъекта персональных данных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отчество.</w:t>
            </w:r>
          </w:p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При заселении в гостиницу, при поездках за границу – номер паспорта, дата выдачи,  кем выдан, адрес места жительства (пребывания)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9F0B82" w:rsidRPr="00024817" w:rsidTr="00581F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Проведение заседаний руководящих органов Гомельского областного объединения орг</w:t>
            </w:r>
            <w:bookmarkStart w:id="1" w:name="_GoBack"/>
            <w:bookmarkEnd w:id="1"/>
            <w:r w:rsidRPr="006A3C11">
              <w:rPr>
                <w:rFonts w:ascii="Times New Roman" w:hAnsi="Times New Roman"/>
              </w:rPr>
              <w:t>анизаций  профсоюзов  Федерации профсоюзов Беларуси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6A3C11">
              <w:rPr>
                <w:rFonts w:ascii="Times New Roman" w:hAnsi="Times New Roman"/>
              </w:rPr>
              <w:t>Фамилия, имя, отчество, место работы, должность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служащего (профессия рабочего)</w:t>
            </w:r>
            <w:r w:rsidRPr="006A3C11">
              <w:rPr>
                <w:rFonts w:ascii="Times New Roman" w:hAnsi="Times New Roman"/>
              </w:rPr>
              <w:t>, паспортные данные, данные банковского счета (в случае выплаты денежного вознаграждения)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82" w:rsidRPr="006A3C11" w:rsidRDefault="009F0B82" w:rsidP="00581F6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</w:tbl>
    <w:p w:rsidR="00731357" w:rsidRPr="00AF1FA6" w:rsidRDefault="00731357" w:rsidP="009F0B82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Калинковичское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организации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731357" w:rsidRPr="00AF1FA6" w:rsidRDefault="00731357" w:rsidP="00731357">
      <w:pPr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 xml:space="preserve">4.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Калинковичское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организации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5</w:t>
      </w:r>
      <w:bookmarkStart w:id="2" w:name="_Hlk95221756"/>
      <w:r w:rsidRPr="00AF1FA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A65A04" w:rsidRPr="00A65A04">
        <w:rPr>
          <w:rFonts w:ascii="Times New Roman" w:hAnsi="Times New Roman"/>
          <w:sz w:val="32"/>
          <w:szCs w:val="32"/>
        </w:rPr>
        <w:t>Калинковичское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не осуществляет передачу персональных данных третьим лицам без согласия субъекта, </w:t>
      </w:r>
      <w:bookmarkEnd w:id="2"/>
      <w:r w:rsidRPr="00AF1FA6">
        <w:rPr>
          <w:rFonts w:ascii="Times New Roman" w:hAnsi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6</w:t>
      </w:r>
      <w:bookmarkStart w:id="3" w:name="_Hlk95223736"/>
      <w:r w:rsidRPr="00AF1FA6">
        <w:rPr>
          <w:rFonts w:ascii="Times New Roman" w:hAnsi="Times New Roman"/>
          <w:sz w:val="32"/>
          <w:szCs w:val="32"/>
        </w:rPr>
        <w:t xml:space="preserve">. Субъект персональных данных </w:t>
      </w:r>
      <w:bookmarkEnd w:id="3"/>
      <w:r w:rsidRPr="00AF1FA6">
        <w:rPr>
          <w:rFonts w:ascii="Times New Roman" w:hAnsi="Times New Roman"/>
          <w:sz w:val="32"/>
          <w:szCs w:val="32"/>
        </w:rPr>
        <w:t>имеет право: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6.1. на отзыв своего согласия, </w:t>
      </w:r>
      <w:bookmarkStart w:id="4" w:name="_Hlk91167631"/>
      <w:r w:rsidRPr="00AF1FA6">
        <w:rPr>
          <w:rFonts w:ascii="Times New Roman" w:hAnsi="Times New Roman"/>
          <w:sz w:val="32"/>
          <w:szCs w:val="32"/>
        </w:rPr>
        <w:t xml:space="preserve">если для обработки персональных данных </w:t>
      </w:r>
      <w:bookmarkEnd w:id="4"/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Калинковичское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6.2. на получение информации, касающейся обработки своих персональных данных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</w:t>
      </w:r>
      <w:r w:rsidR="00E13568">
        <w:rPr>
          <w:rFonts w:ascii="Times New Roman" w:hAnsi="Times New Roman"/>
          <w:sz w:val="32"/>
          <w:szCs w:val="32"/>
        </w:rPr>
        <w:t>им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</w:t>
      </w:r>
      <w:r w:rsidR="00E13568">
        <w:rPr>
          <w:rFonts w:ascii="Times New Roman" w:hAnsi="Times New Roman"/>
          <w:sz w:val="32"/>
          <w:szCs w:val="32"/>
        </w:rPr>
        <w:t>ым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ъединением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содержащей: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место нахождения организационной структуры;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подтверждение факта обработки персональных данных организационной структурой;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его персональные данные и источник их получения;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правовые основания и цели обработки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иную информацию, предусмотренную законодательством;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 xml:space="preserve">6.3. требовать от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</w:t>
      </w:r>
      <w:r w:rsidR="00E13568">
        <w:rPr>
          <w:rFonts w:ascii="Times New Roman" w:hAnsi="Times New Roman"/>
          <w:sz w:val="32"/>
          <w:szCs w:val="32"/>
        </w:rPr>
        <w:t>го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районно</w:t>
      </w:r>
      <w:r w:rsidR="00E13568">
        <w:rPr>
          <w:rFonts w:ascii="Times New Roman" w:hAnsi="Times New Roman"/>
          <w:sz w:val="32"/>
          <w:szCs w:val="32"/>
        </w:rPr>
        <w:t>го</w:t>
      </w:r>
      <w:r w:rsidRPr="00AF1FA6">
        <w:rPr>
          <w:rFonts w:ascii="Times New Roman" w:hAnsi="Times New Roman"/>
          <w:sz w:val="32"/>
          <w:szCs w:val="32"/>
        </w:rPr>
        <w:t xml:space="preserve"> 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6.4. получить от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13568" w:rsidRPr="00E13568">
        <w:rPr>
          <w:rFonts w:ascii="Times New Roman" w:hAnsi="Times New Roman"/>
          <w:sz w:val="32"/>
          <w:szCs w:val="32"/>
        </w:rPr>
        <w:t>районного</w:t>
      </w:r>
      <w:proofErr w:type="gramEnd"/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информацию о предоставлении своих персональных данных, обрабатываемых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</w:t>
      </w:r>
      <w:r w:rsidR="00E13568">
        <w:rPr>
          <w:rFonts w:ascii="Times New Roman" w:hAnsi="Times New Roman"/>
          <w:sz w:val="32"/>
          <w:szCs w:val="32"/>
        </w:rPr>
        <w:t>им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</w:t>
      </w:r>
      <w:r w:rsidR="00E13568">
        <w:rPr>
          <w:rFonts w:ascii="Times New Roman" w:hAnsi="Times New Roman"/>
          <w:sz w:val="32"/>
          <w:szCs w:val="32"/>
        </w:rPr>
        <w:t>ым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ъединением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6.5. требовать от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организаций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6.6. обжаловать действия (бездействие) и решения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Калинковичского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7. </w:t>
      </w:r>
      <w:proofErr w:type="gramStart"/>
      <w:r w:rsidRPr="00AF1FA6">
        <w:rPr>
          <w:rFonts w:ascii="Times New Roman" w:hAnsi="Times New Roman"/>
          <w:sz w:val="32"/>
          <w:szCs w:val="32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</w:t>
      </w:r>
      <w:r w:rsidR="00E13568">
        <w:rPr>
          <w:rFonts w:ascii="Times New Roman" w:hAnsi="Times New Roman"/>
          <w:sz w:val="32"/>
          <w:szCs w:val="32"/>
        </w:rPr>
        <w:t>е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районно</w:t>
      </w:r>
      <w:r w:rsidR="00E13568">
        <w:rPr>
          <w:rFonts w:ascii="Times New Roman" w:hAnsi="Times New Roman"/>
          <w:sz w:val="32"/>
          <w:szCs w:val="32"/>
        </w:rPr>
        <w:t>е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</w:t>
      </w:r>
      <w:proofErr w:type="gramEnd"/>
      <w:r w:rsidRPr="00AF1FA6">
        <w:rPr>
          <w:rFonts w:ascii="Times New Roman" w:hAnsi="Times New Roman"/>
          <w:sz w:val="32"/>
          <w:szCs w:val="32"/>
        </w:rPr>
        <w:t xml:space="preserve"> четвертой пункта 1 настоящей Политики. Такое заявление должно содержать: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>дату рождения субъекта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изложение сути требований субъекта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4D6B4F" w:rsidRDefault="00731357" w:rsidP="00E13568">
      <w:pPr>
        <w:spacing w:after="0" w:line="240" w:lineRule="auto"/>
        <w:ind w:firstLine="709"/>
        <w:jc w:val="both"/>
      </w:pPr>
      <w:r w:rsidRPr="00AF1FA6">
        <w:rPr>
          <w:rFonts w:ascii="Times New Roman" w:hAnsi="Times New Roman"/>
          <w:sz w:val="32"/>
          <w:szCs w:val="32"/>
        </w:rPr>
        <w:t xml:space="preserve"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proofErr w:type="spellStart"/>
      <w:r w:rsidR="00E13568" w:rsidRPr="00E13568">
        <w:rPr>
          <w:rFonts w:ascii="Times New Roman" w:hAnsi="Times New Roman"/>
          <w:sz w:val="32"/>
          <w:szCs w:val="32"/>
        </w:rPr>
        <w:t>Калинковичско</w:t>
      </w:r>
      <w:r w:rsidR="00E13568">
        <w:rPr>
          <w:rFonts w:ascii="Times New Roman" w:hAnsi="Times New Roman"/>
          <w:sz w:val="32"/>
          <w:szCs w:val="32"/>
        </w:rPr>
        <w:t>м</w:t>
      </w:r>
      <w:proofErr w:type="spellEnd"/>
      <w:r w:rsidR="00E13568" w:rsidRPr="00E13568">
        <w:rPr>
          <w:rFonts w:ascii="Times New Roman" w:hAnsi="Times New Roman"/>
          <w:sz w:val="32"/>
          <w:szCs w:val="32"/>
        </w:rPr>
        <w:t xml:space="preserve"> районно</w:t>
      </w:r>
      <w:r w:rsidR="00E13568">
        <w:rPr>
          <w:rFonts w:ascii="Times New Roman" w:hAnsi="Times New Roman"/>
          <w:sz w:val="32"/>
          <w:szCs w:val="32"/>
        </w:rPr>
        <w:t>м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ъединении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, направив сообщение на электронный адрес: </w:t>
      </w:r>
      <w:r w:rsidR="00E13568" w:rsidRPr="00E13568">
        <w:rPr>
          <w:rFonts w:ascii="Times New Roman" w:hAnsi="Times New Roman"/>
          <w:sz w:val="32"/>
          <w:szCs w:val="32"/>
        </w:rPr>
        <w:t>kalinkovichi.rop@mail.ru</w:t>
      </w:r>
    </w:p>
    <w:sectPr w:rsidR="004D6B4F" w:rsidSect="009F0B8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99" w:rsidRDefault="005E0999">
      <w:pPr>
        <w:spacing w:after="0" w:line="240" w:lineRule="auto"/>
      </w:pPr>
      <w:r>
        <w:separator/>
      </w:r>
    </w:p>
  </w:endnote>
  <w:endnote w:type="continuationSeparator" w:id="0">
    <w:p w:rsidR="005E0999" w:rsidRDefault="005E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99" w:rsidRDefault="005E0999">
      <w:pPr>
        <w:spacing w:after="0" w:line="240" w:lineRule="auto"/>
      </w:pPr>
      <w:r>
        <w:separator/>
      </w:r>
    </w:p>
  </w:footnote>
  <w:footnote w:type="continuationSeparator" w:id="0">
    <w:p w:rsidR="005E0999" w:rsidRDefault="005E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1" w:rsidRPr="001A2B47" w:rsidRDefault="00731357">
    <w:pPr>
      <w:pStyle w:val="a5"/>
      <w:jc w:val="center"/>
      <w:rPr>
        <w:rFonts w:ascii="Times New Roman" w:hAnsi="Times New Roman"/>
        <w:sz w:val="32"/>
        <w:szCs w:val="32"/>
      </w:rPr>
    </w:pPr>
    <w:r w:rsidRPr="001A2B47">
      <w:rPr>
        <w:rFonts w:ascii="Times New Roman" w:hAnsi="Times New Roman"/>
        <w:sz w:val="32"/>
        <w:szCs w:val="32"/>
      </w:rPr>
      <w:fldChar w:fldCharType="begin"/>
    </w:r>
    <w:r w:rsidRPr="001A2B47">
      <w:rPr>
        <w:rFonts w:ascii="Times New Roman" w:hAnsi="Times New Roman"/>
        <w:sz w:val="32"/>
        <w:szCs w:val="32"/>
      </w:rPr>
      <w:instrText>PAGE   \* MERGEFORMAT</w:instrText>
    </w:r>
    <w:r w:rsidRPr="001A2B47">
      <w:rPr>
        <w:rFonts w:ascii="Times New Roman" w:hAnsi="Times New Roman"/>
        <w:sz w:val="32"/>
        <w:szCs w:val="32"/>
      </w:rPr>
      <w:fldChar w:fldCharType="separate"/>
    </w:r>
    <w:r w:rsidR="00161FA2">
      <w:rPr>
        <w:rFonts w:ascii="Times New Roman" w:hAnsi="Times New Roman"/>
        <w:noProof/>
        <w:sz w:val="32"/>
        <w:szCs w:val="32"/>
      </w:rPr>
      <w:t>1</w:t>
    </w:r>
    <w:r w:rsidRPr="001A2B47">
      <w:rPr>
        <w:rFonts w:ascii="Times New Roman" w:hAnsi="Times New Roman"/>
        <w:sz w:val="32"/>
        <w:szCs w:val="32"/>
      </w:rPr>
      <w:fldChar w:fldCharType="end"/>
    </w:r>
  </w:p>
  <w:p w:rsidR="006C05D1" w:rsidRDefault="005E09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F"/>
    <w:rsid w:val="00161FA2"/>
    <w:rsid w:val="004A090E"/>
    <w:rsid w:val="004D6B4F"/>
    <w:rsid w:val="0058658F"/>
    <w:rsid w:val="005E0999"/>
    <w:rsid w:val="0068775D"/>
    <w:rsid w:val="00721652"/>
    <w:rsid w:val="00731357"/>
    <w:rsid w:val="00996C11"/>
    <w:rsid w:val="009F0B82"/>
    <w:rsid w:val="00A65A04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7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357"/>
    <w:rPr>
      <w:rFonts w:ascii="Calibri" w:eastAsia="Calibri" w:hAnsi="Calibri" w:cs="Times New Roman"/>
      <w:sz w:val="22"/>
    </w:rPr>
  </w:style>
  <w:style w:type="character" w:styleId="a4">
    <w:name w:val="Hyperlink"/>
    <w:uiPriority w:val="99"/>
    <w:semiHidden/>
    <w:unhideWhenUsed/>
    <w:rsid w:val="0073135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3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357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5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0B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57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357"/>
    <w:rPr>
      <w:rFonts w:ascii="Calibri" w:eastAsia="Calibri" w:hAnsi="Calibri" w:cs="Times New Roman"/>
      <w:sz w:val="22"/>
    </w:rPr>
  </w:style>
  <w:style w:type="character" w:styleId="a4">
    <w:name w:val="Hyperlink"/>
    <w:uiPriority w:val="99"/>
    <w:semiHidden/>
    <w:unhideWhenUsed/>
    <w:rsid w:val="0073135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3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357"/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8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5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0B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РООП</dc:creator>
  <cp:keywords/>
  <dc:description/>
  <cp:lastModifiedBy>РООП</cp:lastModifiedBy>
  <cp:revision>6</cp:revision>
  <cp:lastPrinted>2022-05-17T00:42:00Z</cp:lastPrinted>
  <dcterms:created xsi:type="dcterms:W3CDTF">2022-05-14T12:50:00Z</dcterms:created>
  <dcterms:modified xsi:type="dcterms:W3CDTF">2022-08-23T13:40:00Z</dcterms:modified>
</cp:coreProperties>
</file>